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77E" w:rsidRDefault="0022077E" w:rsidP="0022077E">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Proposta de Acordo</w:t>
      </w:r>
    </w:p>
    <w:p w:rsidR="0022077E" w:rsidRDefault="0022077E" w:rsidP="0022077E">
      <w:pPr>
        <w:autoSpaceDE w:val="0"/>
        <w:autoSpaceDN w:val="0"/>
        <w:adjustRightInd w:val="0"/>
        <w:spacing w:after="0" w:line="360" w:lineRule="auto"/>
        <w:jc w:val="both"/>
        <w:rPr>
          <w:rFonts w:ascii="Times New Roman" w:hAnsi="Times New Roman" w:cs="Times New Roman"/>
          <w:b/>
          <w:bCs/>
          <w:sz w:val="20"/>
          <w:szCs w:val="20"/>
        </w:rPr>
      </w:pPr>
    </w:p>
    <w:p w:rsidR="0022077E" w:rsidRDefault="0022077E" w:rsidP="0022077E">
      <w:pPr>
        <w:autoSpaceDE w:val="0"/>
        <w:autoSpaceDN w:val="0"/>
        <w:adjustRightInd w:val="0"/>
        <w:spacing w:after="0" w:line="360" w:lineRule="auto"/>
        <w:jc w:val="both"/>
        <w:rPr>
          <w:rFonts w:ascii="Times New Roman" w:hAnsi="Times New Roman" w:cs="Times New Roman"/>
          <w:sz w:val="15"/>
          <w:szCs w:val="15"/>
        </w:rPr>
      </w:pPr>
      <w:r>
        <w:rPr>
          <w:rFonts w:ascii="Times New Roman" w:hAnsi="Times New Roman" w:cs="Times New Roman"/>
          <w:sz w:val="15"/>
          <w:szCs w:val="15"/>
        </w:rPr>
        <w:t xml:space="preserve">Nome Completo/Razão Social: </w:t>
      </w:r>
      <w:permStart w:id="1702702695" w:edGrp="everyone"/>
      <w:r>
        <w:rPr>
          <w:rFonts w:ascii="Times New Roman" w:hAnsi="Times New Roman" w:cs="Times New Roman"/>
          <w:sz w:val="15"/>
          <w:szCs w:val="15"/>
        </w:rPr>
        <w:t xml:space="preserve"> </w:t>
      </w:r>
      <w:r w:rsidR="00617422">
        <w:rPr>
          <w:rFonts w:ascii="Times New Roman" w:hAnsi="Times New Roman" w:cs="Times New Roman"/>
          <w:sz w:val="15"/>
          <w:szCs w:val="15"/>
        </w:rPr>
        <w:t xml:space="preserve"> </w:t>
      </w:r>
      <w:r>
        <w:rPr>
          <w:rFonts w:ascii="Times New Roman" w:hAnsi="Times New Roman" w:cs="Times New Roman"/>
          <w:sz w:val="15"/>
          <w:szCs w:val="15"/>
        </w:rPr>
        <w:t xml:space="preserve"> </w:t>
      </w:r>
    </w:p>
    <w:permEnd w:id="1702702695"/>
    <w:p w:rsidR="0022077E" w:rsidRPr="0084202D" w:rsidRDefault="00BB2E23" w:rsidP="0022077E">
      <w:pPr>
        <w:autoSpaceDE w:val="0"/>
        <w:autoSpaceDN w:val="0"/>
        <w:adjustRightInd w:val="0"/>
        <w:spacing w:after="0" w:line="360" w:lineRule="auto"/>
        <w:jc w:val="both"/>
        <w:rPr>
          <w:rFonts w:ascii="Times New Roman" w:hAnsi="Times New Roman" w:cs="Times New Roman"/>
          <w:sz w:val="15"/>
          <w:szCs w:val="15"/>
        </w:rPr>
      </w:pPr>
      <w:r>
        <w:rPr>
          <w:rFonts w:ascii="Times New Roman" w:hAnsi="Times New Roman" w:cs="Times New Roman"/>
          <w:sz w:val="15"/>
          <w:szCs w:val="15"/>
        </w:rPr>
        <w:t>Ente Devedor:</w:t>
      </w:r>
      <w:r w:rsidR="0022077E">
        <w:rPr>
          <w:rFonts w:ascii="Times New Roman" w:hAnsi="Times New Roman" w:cs="Times New Roman"/>
          <w:sz w:val="15"/>
          <w:szCs w:val="15"/>
        </w:rPr>
        <w:t xml:space="preserve"> </w:t>
      </w:r>
      <w:permStart w:id="381108708" w:edGrp="everyone"/>
      <w:r w:rsidR="0022077E">
        <w:rPr>
          <w:rFonts w:ascii="Times New Roman" w:hAnsi="Times New Roman" w:cs="Times New Roman"/>
          <w:sz w:val="15"/>
          <w:szCs w:val="15"/>
        </w:rPr>
        <w:t xml:space="preserve">   </w:t>
      </w:r>
      <w:r>
        <w:rPr>
          <w:rFonts w:ascii="Times New Roman" w:hAnsi="Times New Roman" w:cs="Times New Roman"/>
          <w:sz w:val="15"/>
          <w:szCs w:val="15"/>
        </w:rPr>
        <w:t xml:space="preserve"> </w:t>
      </w:r>
      <w:r w:rsidR="0022077E">
        <w:rPr>
          <w:rFonts w:ascii="Times New Roman" w:hAnsi="Times New Roman" w:cs="Times New Roman"/>
          <w:sz w:val="15"/>
          <w:szCs w:val="15"/>
        </w:rPr>
        <w:t xml:space="preserve"> </w:t>
      </w:r>
      <w:permEnd w:id="381108708"/>
    </w:p>
    <w:p w:rsidR="0022077E" w:rsidRDefault="0022077E" w:rsidP="0022077E">
      <w:pPr>
        <w:autoSpaceDE w:val="0"/>
        <w:autoSpaceDN w:val="0"/>
        <w:adjustRightInd w:val="0"/>
        <w:spacing w:after="0" w:line="360" w:lineRule="auto"/>
        <w:jc w:val="both"/>
        <w:rPr>
          <w:rFonts w:ascii="Times New Roman" w:hAnsi="Times New Roman" w:cs="Times New Roman"/>
          <w:sz w:val="15"/>
          <w:szCs w:val="15"/>
        </w:rPr>
      </w:pPr>
      <w:r>
        <w:rPr>
          <w:rFonts w:ascii="Times New Roman" w:hAnsi="Times New Roman" w:cs="Times New Roman"/>
          <w:sz w:val="15"/>
          <w:szCs w:val="15"/>
        </w:rPr>
        <w:t xml:space="preserve">Número do Precatório:   </w:t>
      </w:r>
      <w:permStart w:id="509746244" w:edGrp="everyone"/>
      <w:r>
        <w:rPr>
          <w:rFonts w:ascii="Times New Roman" w:hAnsi="Times New Roman" w:cs="Times New Roman"/>
          <w:sz w:val="15"/>
          <w:szCs w:val="15"/>
        </w:rPr>
        <w:t xml:space="preserve"> </w:t>
      </w:r>
      <w:r w:rsidR="00617422">
        <w:rPr>
          <w:rFonts w:ascii="Times New Roman" w:hAnsi="Times New Roman" w:cs="Times New Roman"/>
          <w:sz w:val="15"/>
          <w:szCs w:val="15"/>
        </w:rPr>
        <w:t xml:space="preserve">  </w:t>
      </w:r>
      <w:r>
        <w:rPr>
          <w:rFonts w:ascii="Times New Roman" w:hAnsi="Times New Roman" w:cs="Times New Roman"/>
          <w:sz w:val="15"/>
          <w:szCs w:val="15"/>
        </w:rPr>
        <w:t xml:space="preserve">  </w:t>
      </w:r>
      <w:permEnd w:id="509746244"/>
      <w:r>
        <w:rPr>
          <w:rFonts w:ascii="Times New Roman" w:hAnsi="Times New Roman" w:cs="Times New Roman"/>
          <w:sz w:val="15"/>
          <w:szCs w:val="15"/>
        </w:rPr>
        <w:t xml:space="preserve">   </w:t>
      </w:r>
    </w:p>
    <w:p w:rsidR="0022077E" w:rsidRDefault="0022077E" w:rsidP="0022077E">
      <w:pPr>
        <w:autoSpaceDE w:val="0"/>
        <w:autoSpaceDN w:val="0"/>
        <w:adjustRightInd w:val="0"/>
        <w:spacing w:after="0" w:line="360" w:lineRule="auto"/>
        <w:jc w:val="both"/>
        <w:rPr>
          <w:rFonts w:ascii="Times New Roman" w:hAnsi="Times New Roman" w:cs="Times New Roman"/>
          <w:sz w:val="15"/>
          <w:szCs w:val="15"/>
        </w:rPr>
      </w:pPr>
      <w:r>
        <w:rPr>
          <w:rFonts w:ascii="Times New Roman" w:hAnsi="Times New Roman" w:cs="Times New Roman"/>
          <w:sz w:val="15"/>
          <w:szCs w:val="15"/>
        </w:rPr>
        <w:t xml:space="preserve">Número dos Autos Judiciais: </w:t>
      </w:r>
      <w:permStart w:id="87710248" w:edGrp="everyone"/>
      <w:r>
        <w:rPr>
          <w:rFonts w:ascii="Times New Roman" w:hAnsi="Times New Roman" w:cs="Times New Roman"/>
          <w:sz w:val="15"/>
          <w:szCs w:val="15"/>
        </w:rPr>
        <w:t xml:space="preserve"> </w:t>
      </w:r>
      <w:r w:rsidR="00617422">
        <w:rPr>
          <w:rFonts w:ascii="Times New Roman" w:hAnsi="Times New Roman" w:cs="Times New Roman"/>
          <w:sz w:val="15"/>
          <w:szCs w:val="15"/>
        </w:rPr>
        <w:t xml:space="preserve">  </w:t>
      </w:r>
      <w:r>
        <w:rPr>
          <w:rFonts w:ascii="Times New Roman" w:hAnsi="Times New Roman" w:cs="Times New Roman"/>
          <w:sz w:val="15"/>
          <w:szCs w:val="15"/>
        </w:rPr>
        <w:t xml:space="preserve">  </w:t>
      </w:r>
      <w:permEnd w:id="87710248"/>
      <w:r>
        <w:rPr>
          <w:rFonts w:ascii="Times New Roman" w:hAnsi="Times New Roman" w:cs="Times New Roman"/>
          <w:sz w:val="15"/>
          <w:szCs w:val="15"/>
        </w:rPr>
        <w:t xml:space="preserve">         </w:t>
      </w:r>
    </w:p>
    <w:p w:rsidR="0022077E" w:rsidRDefault="0022077E" w:rsidP="0022077E">
      <w:pPr>
        <w:autoSpaceDE w:val="0"/>
        <w:autoSpaceDN w:val="0"/>
        <w:adjustRightInd w:val="0"/>
        <w:spacing w:after="0" w:line="360" w:lineRule="auto"/>
        <w:jc w:val="both"/>
        <w:rPr>
          <w:rFonts w:ascii="Times New Roman" w:hAnsi="Times New Roman" w:cs="Times New Roman"/>
          <w:sz w:val="15"/>
          <w:szCs w:val="15"/>
        </w:rPr>
      </w:pPr>
      <w:r>
        <w:rPr>
          <w:rFonts w:ascii="Times New Roman" w:hAnsi="Times New Roman" w:cs="Times New Roman"/>
          <w:sz w:val="15"/>
          <w:szCs w:val="15"/>
        </w:rPr>
        <w:t xml:space="preserve">Valor Atualizado: </w:t>
      </w:r>
      <w:permStart w:id="1432957683" w:edGrp="everyone"/>
      <w:r>
        <w:rPr>
          <w:rFonts w:ascii="Times New Roman" w:hAnsi="Times New Roman" w:cs="Times New Roman"/>
          <w:sz w:val="15"/>
          <w:szCs w:val="15"/>
        </w:rPr>
        <w:t xml:space="preserve"> </w:t>
      </w:r>
      <w:r w:rsidR="00617422">
        <w:rPr>
          <w:rFonts w:ascii="Times New Roman" w:hAnsi="Times New Roman" w:cs="Times New Roman"/>
          <w:sz w:val="15"/>
          <w:szCs w:val="15"/>
        </w:rPr>
        <w:t xml:space="preserve">  </w:t>
      </w:r>
      <w:r>
        <w:rPr>
          <w:rFonts w:ascii="Times New Roman" w:hAnsi="Times New Roman" w:cs="Times New Roman"/>
          <w:sz w:val="15"/>
          <w:szCs w:val="15"/>
        </w:rPr>
        <w:t xml:space="preserve">  </w:t>
      </w:r>
      <w:permEnd w:id="1432957683"/>
      <w:r>
        <w:rPr>
          <w:rFonts w:ascii="Times New Roman" w:hAnsi="Times New Roman" w:cs="Times New Roman"/>
          <w:sz w:val="15"/>
          <w:szCs w:val="15"/>
        </w:rPr>
        <w:t xml:space="preserve">                                                 </w:t>
      </w:r>
    </w:p>
    <w:p w:rsidR="0022077E" w:rsidRDefault="0022077E" w:rsidP="0022077E">
      <w:pPr>
        <w:autoSpaceDE w:val="0"/>
        <w:autoSpaceDN w:val="0"/>
        <w:adjustRightInd w:val="0"/>
        <w:spacing w:after="0" w:line="360" w:lineRule="auto"/>
        <w:jc w:val="both"/>
        <w:rPr>
          <w:rFonts w:ascii="Times New Roman" w:hAnsi="Times New Roman" w:cs="Times New Roman"/>
          <w:sz w:val="15"/>
          <w:szCs w:val="15"/>
        </w:rPr>
      </w:pPr>
      <w:r>
        <w:rPr>
          <w:rFonts w:ascii="Times New Roman" w:hAnsi="Times New Roman" w:cs="Times New Roman"/>
          <w:sz w:val="15"/>
          <w:szCs w:val="15"/>
        </w:rPr>
        <w:t xml:space="preserve">Proposta de Deságio: </w:t>
      </w:r>
      <w:permStart w:id="1883398142" w:edGrp="everyone"/>
      <w:r>
        <w:rPr>
          <w:rFonts w:ascii="Times New Roman" w:hAnsi="Times New Roman" w:cs="Times New Roman"/>
          <w:sz w:val="15"/>
          <w:szCs w:val="15"/>
        </w:rPr>
        <w:t xml:space="preserve"> </w:t>
      </w:r>
      <w:r w:rsidR="00BB2E23">
        <w:rPr>
          <w:rFonts w:ascii="Times New Roman" w:hAnsi="Times New Roman" w:cs="Times New Roman"/>
          <w:sz w:val="15"/>
          <w:szCs w:val="15"/>
        </w:rPr>
        <w:t xml:space="preserve"> </w:t>
      </w:r>
      <w:r w:rsidR="00617422">
        <w:rPr>
          <w:rFonts w:ascii="Times New Roman" w:hAnsi="Times New Roman" w:cs="Times New Roman"/>
          <w:sz w:val="15"/>
          <w:szCs w:val="15"/>
        </w:rPr>
        <w:t xml:space="preserve"> </w:t>
      </w:r>
      <w:r>
        <w:rPr>
          <w:rFonts w:ascii="Times New Roman" w:hAnsi="Times New Roman" w:cs="Times New Roman"/>
          <w:sz w:val="15"/>
          <w:szCs w:val="15"/>
        </w:rPr>
        <w:t xml:space="preserve">  </w:t>
      </w:r>
      <w:permEnd w:id="1883398142"/>
      <w:r>
        <w:rPr>
          <w:rFonts w:ascii="Times New Roman" w:hAnsi="Times New Roman" w:cs="Times New Roman"/>
          <w:sz w:val="15"/>
          <w:szCs w:val="15"/>
        </w:rPr>
        <w:t xml:space="preserve"> </w:t>
      </w:r>
    </w:p>
    <w:p w:rsidR="0022077E" w:rsidRDefault="0022077E" w:rsidP="0022077E">
      <w:pPr>
        <w:autoSpaceDE w:val="0"/>
        <w:autoSpaceDN w:val="0"/>
        <w:adjustRightInd w:val="0"/>
        <w:spacing w:after="0" w:line="360" w:lineRule="auto"/>
        <w:jc w:val="both"/>
        <w:rPr>
          <w:rFonts w:ascii="Times New Roman" w:hAnsi="Times New Roman" w:cs="Times New Roman"/>
          <w:sz w:val="15"/>
          <w:szCs w:val="15"/>
        </w:rPr>
      </w:pPr>
      <w:r>
        <w:rPr>
          <w:rFonts w:ascii="Times New Roman" w:hAnsi="Times New Roman" w:cs="Times New Roman"/>
          <w:sz w:val="15"/>
          <w:szCs w:val="15"/>
        </w:rPr>
        <w:t xml:space="preserve">Posição na Fila de Precatórios:  </w:t>
      </w:r>
      <w:permStart w:id="1166365619" w:edGrp="everyone"/>
      <w:r>
        <w:rPr>
          <w:rFonts w:ascii="Times New Roman" w:hAnsi="Times New Roman" w:cs="Times New Roman"/>
          <w:sz w:val="15"/>
          <w:szCs w:val="15"/>
        </w:rPr>
        <w:t xml:space="preserve"> </w:t>
      </w:r>
      <w:r w:rsidR="00617422">
        <w:rPr>
          <w:rFonts w:ascii="Times New Roman" w:hAnsi="Times New Roman" w:cs="Times New Roman"/>
          <w:sz w:val="15"/>
          <w:szCs w:val="15"/>
        </w:rPr>
        <w:t xml:space="preserve">  </w:t>
      </w:r>
      <w:r>
        <w:rPr>
          <w:rFonts w:ascii="Times New Roman" w:hAnsi="Times New Roman" w:cs="Times New Roman"/>
          <w:sz w:val="15"/>
          <w:szCs w:val="15"/>
        </w:rPr>
        <w:t xml:space="preserve">  </w:t>
      </w:r>
      <w:permEnd w:id="1166365619"/>
      <w:r>
        <w:rPr>
          <w:rFonts w:ascii="Times New Roman" w:hAnsi="Times New Roman" w:cs="Times New Roman"/>
          <w:sz w:val="15"/>
          <w:szCs w:val="15"/>
        </w:rPr>
        <w:t xml:space="preserve">                     </w:t>
      </w:r>
    </w:p>
    <w:p w:rsidR="0022077E" w:rsidRDefault="0022077E" w:rsidP="0022077E">
      <w:pPr>
        <w:autoSpaceDE w:val="0"/>
        <w:autoSpaceDN w:val="0"/>
        <w:adjustRightInd w:val="0"/>
        <w:spacing w:after="0" w:line="240" w:lineRule="auto"/>
        <w:jc w:val="both"/>
        <w:rPr>
          <w:rFonts w:ascii="Times New Roman" w:hAnsi="Times New Roman" w:cs="Times New Roman"/>
          <w:sz w:val="15"/>
          <w:szCs w:val="15"/>
        </w:rPr>
      </w:pPr>
    </w:p>
    <w:p w:rsidR="0022077E" w:rsidRDefault="0022077E" w:rsidP="0022077E">
      <w:pPr>
        <w:autoSpaceDE w:val="0"/>
        <w:autoSpaceDN w:val="0"/>
        <w:adjustRightInd w:val="0"/>
        <w:spacing w:after="0" w:line="240" w:lineRule="auto"/>
        <w:ind w:right="-851"/>
        <w:jc w:val="both"/>
        <w:rPr>
          <w:rFonts w:ascii="Times New Roman" w:hAnsi="Times New Roman" w:cs="Times New Roman"/>
          <w:sz w:val="15"/>
          <w:szCs w:val="15"/>
        </w:rPr>
      </w:pPr>
      <w:r>
        <w:rPr>
          <w:rFonts w:ascii="Times New Roman" w:hAnsi="Times New Roman" w:cs="Times New Roman"/>
          <w:sz w:val="15"/>
          <w:szCs w:val="15"/>
        </w:rPr>
        <w:t>Pelo presente, o(a) ora denominado(a) CREDOR(A), acompanhado de seu advogado constituído de acordo co</w:t>
      </w:r>
      <w:r w:rsidR="00513EDD">
        <w:rPr>
          <w:rFonts w:ascii="Times New Roman" w:hAnsi="Times New Roman" w:cs="Times New Roman"/>
          <w:sz w:val="15"/>
          <w:szCs w:val="15"/>
        </w:rPr>
        <w:t>m procuração anexa, vem firmar a</w:t>
      </w:r>
      <w:r>
        <w:rPr>
          <w:rFonts w:ascii="Times New Roman" w:hAnsi="Times New Roman" w:cs="Times New Roman"/>
          <w:sz w:val="15"/>
          <w:szCs w:val="15"/>
        </w:rPr>
        <w:t xml:space="preserve"> presente </w:t>
      </w:r>
      <w:r w:rsidR="00513EDD">
        <w:rPr>
          <w:rFonts w:ascii="Times New Roman" w:hAnsi="Times New Roman" w:cs="Times New Roman"/>
          <w:sz w:val="15"/>
          <w:szCs w:val="15"/>
        </w:rPr>
        <w:t>PROPOSTA</w:t>
      </w:r>
      <w:r>
        <w:rPr>
          <w:rFonts w:ascii="Times New Roman" w:hAnsi="Times New Roman" w:cs="Times New Roman"/>
          <w:sz w:val="15"/>
          <w:szCs w:val="15"/>
        </w:rPr>
        <w:t xml:space="preserve"> DE ACORDO PARA PAGAMENTO DE PRECATÓRIO PERANTE A CÂMARA DE CONCILIAÇÃO DE PRECATÓRIOS, no qual figura o devedor previamente mencionado, ora denominado ENTE DEVEDOR, em conformidade com o art. 102 do Ato das Disposições Constitucionais e Transitórias (ADCT), com a Lei n. 15.693/11, com o Decreto n. 901/12 e com o Edital de Convocação.</w:t>
      </w:r>
    </w:p>
    <w:p w:rsidR="0022077E" w:rsidRDefault="0022077E" w:rsidP="0022077E">
      <w:pPr>
        <w:autoSpaceDE w:val="0"/>
        <w:autoSpaceDN w:val="0"/>
        <w:adjustRightInd w:val="0"/>
        <w:spacing w:after="0" w:line="240" w:lineRule="auto"/>
        <w:ind w:right="-851"/>
        <w:jc w:val="both"/>
        <w:rPr>
          <w:rFonts w:ascii="Times New Roman" w:hAnsi="Times New Roman" w:cs="Times New Roman"/>
          <w:sz w:val="15"/>
          <w:szCs w:val="15"/>
        </w:rPr>
      </w:pPr>
    </w:p>
    <w:p w:rsidR="0022077E" w:rsidRDefault="0022077E" w:rsidP="0022077E">
      <w:pPr>
        <w:autoSpaceDE w:val="0"/>
        <w:autoSpaceDN w:val="0"/>
        <w:adjustRightInd w:val="0"/>
        <w:spacing w:after="0" w:line="240" w:lineRule="auto"/>
        <w:ind w:right="-851"/>
        <w:jc w:val="both"/>
        <w:rPr>
          <w:rFonts w:ascii="Times New Roman" w:hAnsi="Times New Roman" w:cs="Times New Roman"/>
          <w:sz w:val="15"/>
          <w:szCs w:val="15"/>
        </w:rPr>
      </w:pPr>
      <w:r>
        <w:rPr>
          <w:rFonts w:ascii="Times New Roman" w:hAnsi="Times New Roman" w:cs="Times New Roman"/>
          <w:b/>
          <w:bCs/>
          <w:sz w:val="15"/>
          <w:szCs w:val="15"/>
        </w:rPr>
        <w:t xml:space="preserve">Cláusula Primeira. </w:t>
      </w:r>
      <w:r>
        <w:rPr>
          <w:rFonts w:ascii="Times New Roman" w:hAnsi="Times New Roman" w:cs="Times New Roman"/>
          <w:sz w:val="15"/>
          <w:szCs w:val="15"/>
        </w:rPr>
        <w:t>Por este instrumento, o CREDOR concorda em receber o valor referente ao precatório supramencionado com a dedução do deságio acima mencionado, renunciando de forma irretratável ao valor reduzido no acordo e a discussões judiciais e administrativas sobre esse, obtendo o direito, por conseguinte, ao pagamento prioritário do seu crédito, após a homologação pelo Tribunal de Justiça de Santa Catarina.</w:t>
      </w:r>
    </w:p>
    <w:p w:rsidR="0022077E" w:rsidRDefault="0022077E" w:rsidP="0022077E">
      <w:pPr>
        <w:autoSpaceDE w:val="0"/>
        <w:autoSpaceDN w:val="0"/>
        <w:adjustRightInd w:val="0"/>
        <w:spacing w:after="0" w:line="240" w:lineRule="auto"/>
        <w:ind w:right="-851"/>
        <w:jc w:val="both"/>
        <w:rPr>
          <w:rFonts w:ascii="Times New Roman" w:hAnsi="Times New Roman" w:cs="Times New Roman"/>
          <w:sz w:val="15"/>
          <w:szCs w:val="15"/>
        </w:rPr>
      </w:pPr>
    </w:p>
    <w:p w:rsidR="0022077E" w:rsidRDefault="0022077E" w:rsidP="0022077E">
      <w:pPr>
        <w:autoSpaceDE w:val="0"/>
        <w:autoSpaceDN w:val="0"/>
        <w:adjustRightInd w:val="0"/>
        <w:spacing w:after="0" w:line="240" w:lineRule="auto"/>
        <w:ind w:right="-851"/>
        <w:jc w:val="both"/>
        <w:rPr>
          <w:rFonts w:ascii="Times New Roman" w:hAnsi="Times New Roman" w:cs="Times New Roman"/>
          <w:sz w:val="15"/>
          <w:szCs w:val="15"/>
        </w:rPr>
      </w:pPr>
      <w:r>
        <w:rPr>
          <w:rFonts w:ascii="Times New Roman" w:hAnsi="Times New Roman" w:cs="Times New Roman"/>
          <w:b/>
          <w:bCs/>
          <w:sz w:val="15"/>
          <w:szCs w:val="15"/>
        </w:rPr>
        <w:t xml:space="preserve">Cláusula Segunda. </w:t>
      </w:r>
      <w:r>
        <w:rPr>
          <w:rFonts w:ascii="Times New Roman" w:hAnsi="Times New Roman" w:cs="Times New Roman"/>
          <w:sz w:val="15"/>
          <w:szCs w:val="15"/>
        </w:rPr>
        <w:t>A manifestação de concordância do ENTE DEVEDOR decorre de lei e, nos termos do art. 102 do Ato das Disposições Constitucionais e Transitórias (ADCT), dos arts. 1º e 6º da Lei n. 15.693, de 2011 e do art. 15 do Decreto n. 901, de 2012, aperfeiçoa-se com a aprovação do acordo pela Câmara de Conciliação de Precatórios.</w:t>
      </w:r>
    </w:p>
    <w:p w:rsidR="0022077E" w:rsidRDefault="0022077E" w:rsidP="0022077E">
      <w:pPr>
        <w:autoSpaceDE w:val="0"/>
        <w:autoSpaceDN w:val="0"/>
        <w:adjustRightInd w:val="0"/>
        <w:spacing w:after="0" w:line="240" w:lineRule="auto"/>
        <w:ind w:right="-851"/>
        <w:jc w:val="both"/>
        <w:rPr>
          <w:rFonts w:ascii="Times New Roman" w:hAnsi="Times New Roman" w:cs="Times New Roman"/>
          <w:sz w:val="15"/>
          <w:szCs w:val="15"/>
        </w:rPr>
      </w:pPr>
    </w:p>
    <w:p w:rsidR="0022077E" w:rsidRDefault="0022077E" w:rsidP="0022077E">
      <w:pPr>
        <w:autoSpaceDE w:val="0"/>
        <w:autoSpaceDN w:val="0"/>
        <w:adjustRightInd w:val="0"/>
        <w:spacing w:after="0" w:line="240" w:lineRule="auto"/>
        <w:ind w:right="-851"/>
        <w:jc w:val="both"/>
        <w:rPr>
          <w:rFonts w:ascii="Times New Roman" w:hAnsi="Times New Roman" w:cs="Times New Roman"/>
          <w:sz w:val="15"/>
          <w:szCs w:val="15"/>
        </w:rPr>
      </w:pPr>
      <w:r>
        <w:rPr>
          <w:rFonts w:ascii="Times New Roman" w:hAnsi="Times New Roman" w:cs="Times New Roman"/>
          <w:b/>
          <w:bCs/>
          <w:sz w:val="15"/>
          <w:szCs w:val="15"/>
        </w:rPr>
        <w:t xml:space="preserve">Cláusula Terceira. </w:t>
      </w:r>
      <w:r>
        <w:rPr>
          <w:rFonts w:ascii="Times New Roman" w:hAnsi="Times New Roman" w:cs="Times New Roman"/>
          <w:sz w:val="15"/>
          <w:szCs w:val="15"/>
        </w:rPr>
        <w:t>O CREDOR declara, sob as penas da lei, ser o verdadeiro titular do crédito objeto deste acordo e de que este não presenta nenhum óbice legal.</w:t>
      </w:r>
    </w:p>
    <w:p w:rsidR="0022077E" w:rsidRDefault="0022077E" w:rsidP="0022077E">
      <w:pPr>
        <w:autoSpaceDE w:val="0"/>
        <w:autoSpaceDN w:val="0"/>
        <w:adjustRightInd w:val="0"/>
        <w:spacing w:after="0" w:line="240" w:lineRule="auto"/>
        <w:ind w:right="-851"/>
        <w:jc w:val="both"/>
        <w:rPr>
          <w:rFonts w:ascii="Times New Roman" w:hAnsi="Times New Roman" w:cs="Times New Roman"/>
          <w:sz w:val="15"/>
          <w:szCs w:val="15"/>
        </w:rPr>
      </w:pPr>
    </w:p>
    <w:p w:rsidR="0022077E" w:rsidRDefault="0022077E" w:rsidP="0022077E">
      <w:pPr>
        <w:autoSpaceDE w:val="0"/>
        <w:autoSpaceDN w:val="0"/>
        <w:adjustRightInd w:val="0"/>
        <w:spacing w:after="0" w:line="240" w:lineRule="auto"/>
        <w:ind w:right="-851"/>
        <w:jc w:val="both"/>
        <w:rPr>
          <w:rFonts w:ascii="Times New Roman" w:hAnsi="Times New Roman" w:cs="Times New Roman"/>
          <w:sz w:val="15"/>
          <w:szCs w:val="15"/>
        </w:rPr>
      </w:pPr>
      <w:r>
        <w:rPr>
          <w:rFonts w:ascii="Times New Roman" w:hAnsi="Times New Roman" w:cs="Times New Roman"/>
          <w:b/>
          <w:bCs/>
          <w:sz w:val="15"/>
          <w:szCs w:val="15"/>
        </w:rPr>
        <w:t xml:space="preserve">Cláusula Quarta. </w:t>
      </w:r>
      <w:r>
        <w:rPr>
          <w:rFonts w:ascii="Times New Roman" w:hAnsi="Times New Roman" w:cs="Times New Roman"/>
          <w:sz w:val="15"/>
          <w:szCs w:val="15"/>
        </w:rPr>
        <w:t>O CREDOR declara estar ciente, para todos os efeitos legais, de que o valor exato a ser recebido será calculado pelo Tribunal responsável pelo pagamento, de acordo com as normas aplicáveis, deduzindo-se, primeiramente, o valor eventualmente compensado; na sequência, o percentual de deságio; e, por fim, os descontos relativos ao Imposto de Renda (IR), à contribuição previdenciária e aos demais encargos, conforme for o caso.</w:t>
      </w:r>
    </w:p>
    <w:p w:rsidR="0022077E" w:rsidRDefault="0022077E" w:rsidP="0022077E">
      <w:pPr>
        <w:autoSpaceDE w:val="0"/>
        <w:autoSpaceDN w:val="0"/>
        <w:adjustRightInd w:val="0"/>
        <w:spacing w:after="0" w:line="240" w:lineRule="auto"/>
        <w:ind w:right="-851"/>
        <w:jc w:val="both"/>
        <w:rPr>
          <w:rFonts w:ascii="Times New Roman" w:hAnsi="Times New Roman" w:cs="Times New Roman"/>
          <w:sz w:val="15"/>
          <w:szCs w:val="15"/>
        </w:rPr>
      </w:pPr>
    </w:p>
    <w:p w:rsidR="0022077E" w:rsidRDefault="0022077E" w:rsidP="0022077E">
      <w:pPr>
        <w:autoSpaceDE w:val="0"/>
        <w:autoSpaceDN w:val="0"/>
        <w:adjustRightInd w:val="0"/>
        <w:spacing w:after="0" w:line="240" w:lineRule="auto"/>
        <w:ind w:right="-851"/>
        <w:jc w:val="both"/>
        <w:rPr>
          <w:rFonts w:ascii="Times New Roman" w:hAnsi="Times New Roman" w:cs="Times New Roman"/>
          <w:sz w:val="15"/>
          <w:szCs w:val="15"/>
        </w:rPr>
      </w:pPr>
      <w:r>
        <w:rPr>
          <w:rFonts w:ascii="Times New Roman" w:hAnsi="Times New Roman" w:cs="Times New Roman"/>
          <w:b/>
          <w:bCs/>
          <w:sz w:val="15"/>
          <w:szCs w:val="15"/>
        </w:rPr>
        <w:t xml:space="preserve">Cláusula Quinta. </w:t>
      </w:r>
      <w:r>
        <w:rPr>
          <w:rFonts w:ascii="Times New Roman" w:hAnsi="Times New Roman" w:cs="Times New Roman"/>
          <w:sz w:val="15"/>
          <w:szCs w:val="15"/>
        </w:rPr>
        <w:t>O CREDOR declara que renuncia, de forma expressa e irretratável, ao direito de receber o valor correspondente ao deságio oferecido na conciliação e a eventuais direitos discutidos em juízo ou administrativamente, inclusive sobre os critérios de apuração do valor devido e eventual saldo remanescente.</w:t>
      </w:r>
    </w:p>
    <w:p w:rsidR="0022077E" w:rsidRDefault="0022077E" w:rsidP="0022077E">
      <w:pPr>
        <w:autoSpaceDE w:val="0"/>
        <w:autoSpaceDN w:val="0"/>
        <w:adjustRightInd w:val="0"/>
        <w:spacing w:after="0" w:line="240" w:lineRule="auto"/>
        <w:ind w:right="-851"/>
        <w:jc w:val="both"/>
        <w:rPr>
          <w:rFonts w:ascii="Times New Roman" w:hAnsi="Times New Roman" w:cs="Times New Roman"/>
          <w:sz w:val="15"/>
          <w:szCs w:val="15"/>
        </w:rPr>
      </w:pPr>
    </w:p>
    <w:p w:rsidR="0022077E" w:rsidRDefault="0022077E" w:rsidP="0022077E">
      <w:pPr>
        <w:autoSpaceDE w:val="0"/>
        <w:autoSpaceDN w:val="0"/>
        <w:adjustRightInd w:val="0"/>
        <w:spacing w:after="0" w:line="240" w:lineRule="auto"/>
        <w:ind w:right="-851"/>
        <w:jc w:val="both"/>
        <w:rPr>
          <w:rFonts w:ascii="Times New Roman" w:hAnsi="Times New Roman" w:cs="Times New Roman"/>
          <w:sz w:val="15"/>
          <w:szCs w:val="15"/>
        </w:rPr>
      </w:pPr>
      <w:r>
        <w:rPr>
          <w:rFonts w:ascii="Times New Roman" w:hAnsi="Times New Roman" w:cs="Times New Roman"/>
          <w:b/>
          <w:bCs/>
          <w:sz w:val="15"/>
          <w:szCs w:val="15"/>
        </w:rPr>
        <w:t xml:space="preserve">Cláusula Sexta. </w:t>
      </w:r>
      <w:r>
        <w:rPr>
          <w:rFonts w:ascii="Times New Roman" w:hAnsi="Times New Roman" w:cs="Times New Roman"/>
          <w:sz w:val="15"/>
          <w:szCs w:val="15"/>
        </w:rPr>
        <w:t>É responsabilidade do ENTE DEVEDOR requerer a homologação do presente acordo ao Tribunal de expedição do precatório.</w:t>
      </w:r>
    </w:p>
    <w:p w:rsidR="0022077E" w:rsidRDefault="0022077E" w:rsidP="0022077E">
      <w:pPr>
        <w:autoSpaceDE w:val="0"/>
        <w:autoSpaceDN w:val="0"/>
        <w:adjustRightInd w:val="0"/>
        <w:spacing w:after="0" w:line="240" w:lineRule="auto"/>
        <w:ind w:right="-851"/>
        <w:jc w:val="both"/>
        <w:rPr>
          <w:rFonts w:ascii="Times New Roman" w:hAnsi="Times New Roman" w:cs="Times New Roman"/>
          <w:sz w:val="15"/>
          <w:szCs w:val="15"/>
        </w:rPr>
      </w:pPr>
    </w:p>
    <w:p w:rsidR="00617422" w:rsidRDefault="0022077E" w:rsidP="0022077E">
      <w:pPr>
        <w:autoSpaceDE w:val="0"/>
        <w:autoSpaceDN w:val="0"/>
        <w:adjustRightInd w:val="0"/>
        <w:spacing w:after="0" w:line="240" w:lineRule="auto"/>
        <w:ind w:right="-851"/>
        <w:jc w:val="both"/>
        <w:rPr>
          <w:rFonts w:ascii="Times New Roman" w:hAnsi="Times New Roman" w:cs="Times New Roman"/>
          <w:sz w:val="15"/>
          <w:szCs w:val="15"/>
        </w:rPr>
      </w:pPr>
      <w:r>
        <w:rPr>
          <w:rFonts w:ascii="Times New Roman" w:hAnsi="Times New Roman" w:cs="Times New Roman"/>
          <w:b/>
          <w:bCs/>
          <w:sz w:val="15"/>
          <w:szCs w:val="15"/>
        </w:rPr>
        <w:t xml:space="preserve">Cláusula Sétima. </w:t>
      </w:r>
      <w:r>
        <w:rPr>
          <w:rFonts w:ascii="Times New Roman" w:hAnsi="Times New Roman" w:cs="Times New Roman"/>
          <w:sz w:val="15"/>
          <w:szCs w:val="15"/>
        </w:rPr>
        <w:t xml:space="preserve">A satisfação do acordo ocorrerá após a homologação pelo Presidente do Tribunal de expedição do precatório e segundo o procedimento estabelecido por este. </w:t>
      </w:r>
    </w:p>
    <w:p w:rsidR="0022077E" w:rsidRDefault="0022077E" w:rsidP="0022077E">
      <w:pPr>
        <w:autoSpaceDE w:val="0"/>
        <w:autoSpaceDN w:val="0"/>
        <w:adjustRightInd w:val="0"/>
        <w:spacing w:after="0" w:line="240" w:lineRule="auto"/>
        <w:ind w:right="-851"/>
        <w:jc w:val="both"/>
        <w:rPr>
          <w:rFonts w:ascii="Times New Roman" w:hAnsi="Times New Roman" w:cs="Times New Roman"/>
          <w:sz w:val="15"/>
          <w:szCs w:val="15"/>
        </w:rPr>
      </w:pPr>
      <w:bookmarkStart w:id="0" w:name="_GoBack"/>
      <w:bookmarkEnd w:id="0"/>
      <w:r>
        <w:rPr>
          <w:rFonts w:ascii="Times New Roman" w:hAnsi="Times New Roman" w:cs="Times New Roman"/>
          <w:sz w:val="15"/>
          <w:szCs w:val="15"/>
        </w:rPr>
        <w:t>Parágrafo único. Na hipótese de o Presidente do Tribunal competente não homologar o acordo por vício insuperável, este perderá plenamente sua validade, retornando as partes ao estado anterior, sem direito a indenização.</w:t>
      </w:r>
    </w:p>
    <w:p w:rsidR="0022077E" w:rsidRDefault="0022077E" w:rsidP="0022077E">
      <w:pPr>
        <w:autoSpaceDE w:val="0"/>
        <w:autoSpaceDN w:val="0"/>
        <w:adjustRightInd w:val="0"/>
        <w:spacing w:after="0" w:line="240" w:lineRule="auto"/>
        <w:ind w:right="-851"/>
        <w:jc w:val="both"/>
        <w:rPr>
          <w:rFonts w:ascii="Times New Roman" w:hAnsi="Times New Roman" w:cs="Times New Roman"/>
          <w:sz w:val="15"/>
          <w:szCs w:val="15"/>
        </w:rPr>
      </w:pPr>
    </w:p>
    <w:p w:rsidR="0022077E" w:rsidRDefault="0022077E" w:rsidP="0022077E">
      <w:pPr>
        <w:autoSpaceDE w:val="0"/>
        <w:autoSpaceDN w:val="0"/>
        <w:adjustRightInd w:val="0"/>
        <w:spacing w:after="0" w:line="240" w:lineRule="auto"/>
        <w:ind w:right="-851"/>
        <w:jc w:val="both"/>
        <w:rPr>
          <w:rFonts w:ascii="Times New Roman" w:hAnsi="Times New Roman" w:cs="Times New Roman"/>
          <w:sz w:val="15"/>
          <w:szCs w:val="15"/>
        </w:rPr>
      </w:pPr>
      <w:r>
        <w:rPr>
          <w:rFonts w:ascii="Times New Roman" w:hAnsi="Times New Roman" w:cs="Times New Roman"/>
          <w:b/>
          <w:bCs/>
          <w:sz w:val="15"/>
          <w:szCs w:val="15"/>
        </w:rPr>
        <w:t xml:space="preserve">Cláusula Oitava. </w:t>
      </w:r>
      <w:r>
        <w:rPr>
          <w:rFonts w:ascii="Times New Roman" w:hAnsi="Times New Roman" w:cs="Times New Roman"/>
          <w:sz w:val="15"/>
          <w:szCs w:val="15"/>
        </w:rPr>
        <w:t xml:space="preserve">Após a homologação do acordo, a liberação do pagamento será feita pelo Tribunal de Justiça de Santa Catarina, responsável pela gestão dos depósitos decorrentes </w:t>
      </w:r>
      <w:r w:rsidRPr="00617422">
        <w:rPr>
          <w:rFonts w:ascii="Times New Roman" w:hAnsi="Times New Roman" w:cs="Times New Roman"/>
          <w:sz w:val="15"/>
          <w:szCs w:val="15"/>
        </w:rPr>
        <w:t>do art. 97</w:t>
      </w:r>
      <w:r>
        <w:rPr>
          <w:rFonts w:ascii="Times New Roman" w:hAnsi="Times New Roman" w:cs="Times New Roman"/>
          <w:sz w:val="15"/>
          <w:szCs w:val="15"/>
        </w:rPr>
        <w:t xml:space="preserve"> do ADCT, utilizando-se dos valores existentes para esta finalidade.</w:t>
      </w:r>
    </w:p>
    <w:p w:rsidR="0022077E" w:rsidRDefault="0022077E" w:rsidP="0022077E">
      <w:pPr>
        <w:autoSpaceDE w:val="0"/>
        <w:autoSpaceDN w:val="0"/>
        <w:adjustRightInd w:val="0"/>
        <w:spacing w:after="0" w:line="240" w:lineRule="auto"/>
        <w:ind w:right="-851"/>
        <w:jc w:val="both"/>
        <w:rPr>
          <w:rFonts w:ascii="Times New Roman" w:hAnsi="Times New Roman" w:cs="Times New Roman"/>
          <w:sz w:val="15"/>
          <w:szCs w:val="15"/>
        </w:rPr>
      </w:pPr>
    </w:p>
    <w:p w:rsidR="0022077E" w:rsidRDefault="0022077E" w:rsidP="0022077E">
      <w:pPr>
        <w:autoSpaceDE w:val="0"/>
        <w:autoSpaceDN w:val="0"/>
        <w:adjustRightInd w:val="0"/>
        <w:spacing w:after="0" w:line="240" w:lineRule="auto"/>
        <w:ind w:right="-851"/>
        <w:jc w:val="both"/>
        <w:rPr>
          <w:rFonts w:ascii="Times New Roman" w:hAnsi="Times New Roman" w:cs="Times New Roman"/>
          <w:sz w:val="15"/>
          <w:szCs w:val="15"/>
        </w:rPr>
      </w:pPr>
      <w:r>
        <w:rPr>
          <w:rFonts w:ascii="Times New Roman" w:hAnsi="Times New Roman" w:cs="Times New Roman"/>
          <w:b/>
          <w:bCs/>
          <w:sz w:val="15"/>
          <w:szCs w:val="15"/>
        </w:rPr>
        <w:t xml:space="preserve">Cláusula Nona. </w:t>
      </w:r>
      <w:r>
        <w:rPr>
          <w:rFonts w:ascii="Times New Roman" w:hAnsi="Times New Roman" w:cs="Times New Roman"/>
          <w:sz w:val="15"/>
          <w:szCs w:val="15"/>
        </w:rPr>
        <w:t>Os repasses dos valores retidos na fonte serão feitos nos termos legais pelo Tribunal responsável pelo pagamento, por ser a autoridade a quem compete a liberação direta do pagamento.</w:t>
      </w:r>
    </w:p>
    <w:p w:rsidR="0022077E" w:rsidRDefault="0022077E" w:rsidP="0022077E">
      <w:pPr>
        <w:autoSpaceDE w:val="0"/>
        <w:autoSpaceDN w:val="0"/>
        <w:adjustRightInd w:val="0"/>
        <w:spacing w:after="0" w:line="240" w:lineRule="auto"/>
        <w:ind w:right="-851"/>
        <w:jc w:val="both"/>
        <w:rPr>
          <w:rFonts w:ascii="Times New Roman" w:hAnsi="Times New Roman" w:cs="Times New Roman"/>
          <w:sz w:val="15"/>
          <w:szCs w:val="15"/>
        </w:rPr>
      </w:pPr>
    </w:p>
    <w:p w:rsidR="0022077E" w:rsidRDefault="0022077E" w:rsidP="0022077E">
      <w:pPr>
        <w:autoSpaceDE w:val="0"/>
        <w:autoSpaceDN w:val="0"/>
        <w:adjustRightInd w:val="0"/>
        <w:spacing w:after="0" w:line="240" w:lineRule="auto"/>
        <w:ind w:right="-851"/>
        <w:jc w:val="both"/>
        <w:rPr>
          <w:rFonts w:ascii="Times New Roman" w:hAnsi="Times New Roman" w:cs="Times New Roman"/>
          <w:sz w:val="15"/>
          <w:szCs w:val="15"/>
        </w:rPr>
      </w:pPr>
      <w:r>
        <w:rPr>
          <w:rFonts w:ascii="Times New Roman" w:hAnsi="Times New Roman" w:cs="Times New Roman"/>
          <w:b/>
          <w:bCs/>
          <w:sz w:val="15"/>
          <w:szCs w:val="15"/>
        </w:rPr>
        <w:t xml:space="preserve">Cláusula Décima. </w:t>
      </w:r>
      <w:r>
        <w:rPr>
          <w:rFonts w:ascii="Times New Roman" w:hAnsi="Times New Roman" w:cs="Times New Roman"/>
          <w:sz w:val="15"/>
          <w:szCs w:val="15"/>
        </w:rPr>
        <w:t>As informações relativas aos valores correspondentes à retenção do IR na fonte, pertencentes ao Estado por força do art. 157, inciso I, da Constituição Federal, serão obtidas junto ao tribunal responsável pelo pagamento ao CREDOR nos autos do processo de precatório e fotocópia será juntada ao processo de conciliação.</w:t>
      </w:r>
    </w:p>
    <w:p w:rsidR="0022077E" w:rsidRDefault="0022077E" w:rsidP="0022077E">
      <w:pPr>
        <w:autoSpaceDE w:val="0"/>
        <w:autoSpaceDN w:val="0"/>
        <w:adjustRightInd w:val="0"/>
        <w:spacing w:after="0" w:line="240" w:lineRule="auto"/>
        <w:ind w:right="-851"/>
        <w:jc w:val="both"/>
        <w:rPr>
          <w:rFonts w:ascii="Times New Roman" w:hAnsi="Times New Roman" w:cs="Times New Roman"/>
          <w:sz w:val="15"/>
          <w:szCs w:val="15"/>
        </w:rPr>
      </w:pPr>
    </w:p>
    <w:p w:rsidR="0022077E" w:rsidRDefault="0022077E" w:rsidP="0022077E">
      <w:pPr>
        <w:autoSpaceDE w:val="0"/>
        <w:autoSpaceDN w:val="0"/>
        <w:adjustRightInd w:val="0"/>
        <w:spacing w:after="0" w:line="240" w:lineRule="auto"/>
        <w:ind w:right="-851"/>
        <w:jc w:val="center"/>
        <w:rPr>
          <w:rFonts w:ascii="Times New Roman" w:hAnsi="Times New Roman" w:cs="Times New Roman"/>
          <w:sz w:val="15"/>
          <w:szCs w:val="15"/>
        </w:rPr>
      </w:pPr>
      <w:proofErr w:type="gramStart"/>
      <w:r>
        <w:rPr>
          <w:rFonts w:ascii="Times New Roman" w:hAnsi="Times New Roman" w:cs="Times New Roman"/>
          <w:sz w:val="15"/>
          <w:szCs w:val="15"/>
        </w:rPr>
        <w:t xml:space="preserve">Florianópolis,  </w:t>
      </w:r>
      <w:permStart w:id="2013875157" w:edGrp="everyone"/>
      <w:r>
        <w:rPr>
          <w:rFonts w:ascii="Times New Roman" w:hAnsi="Times New Roman" w:cs="Times New Roman"/>
          <w:sz w:val="15"/>
          <w:szCs w:val="15"/>
        </w:rPr>
        <w:t xml:space="preserve"> </w:t>
      </w:r>
      <w:proofErr w:type="gramEnd"/>
      <w:r>
        <w:rPr>
          <w:rFonts w:ascii="Times New Roman" w:hAnsi="Times New Roman" w:cs="Times New Roman"/>
          <w:sz w:val="15"/>
          <w:szCs w:val="15"/>
        </w:rPr>
        <w:t xml:space="preserve">    </w:t>
      </w:r>
      <w:permEnd w:id="2013875157"/>
      <w:r>
        <w:rPr>
          <w:rFonts w:ascii="Times New Roman" w:hAnsi="Times New Roman" w:cs="Times New Roman"/>
          <w:sz w:val="15"/>
          <w:szCs w:val="15"/>
        </w:rPr>
        <w:t xml:space="preserve"> de </w:t>
      </w:r>
      <w:permStart w:id="1770671321" w:edGrp="everyone"/>
      <w:r>
        <w:rPr>
          <w:rFonts w:ascii="Times New Roman" w:hAnsi="Times New Roman" w:cs="Times New Roman"/>
          <w:sz w:val="15"/>
          <w:szCs w:val="15"/>
        </w:rPr>
        <w:t xml:space="preserve"> </w:t>
      </w:r>
      <w:r w:rsidR="00617422">
        <w:rPr>
          <w:rFonts w:ascii="Times New Roman" w:hAnsi="Times New Roman" w:cs="Times New Roman"/>
          <w:sz w:val="15"/>
          <w:szCs w:val="15"/>
        </w:rPr>
        <w:t xml:space="preserve">  </w:t>
      </w:r>
      <w:r>
        <w:rPr>
          <w:rFonts w:ascii="Times New Roman" w:hAnsi="Times New Roman" w:cs="Times New Roman"/>
          <w:sz w:val="15"/>
          <w:szCs w:val="15"/>
        </w:rPr>
        <w:t xml:space="preserve">  </w:t>
      </w:r>
      <w:permEnd w:id="1770671321"/>
      <w:r>
        <w:rPr>
          <w:rFonts w:ascii="Times New Roman" w:hAnsi="Times New Roman" w:cs="Times New Roman"/>
          <w:sz w:val="15"/>
          <w:szCs w:val="15"/>
        </w:rPr>
        <w:t xml:space="preserve"> de 2024</w:t>
      </w:r>
    </w:p>
    <w:p w:rsidR="0022077E" w:rsidRDefault="0022077E" w:rsidP="0022077E">
      <w:pPr>
        <w:autoSpaceDE w:val="0"/>
        <w:autoSpaceDN w:val="0"/>
        <w:adjustRightInd w:val="0"/>
        <w:spacing w:after="0" w:line="240" w:lineRule="auto"/>
        <w:ind w:right="-851"/>
        <w:jc w:val="both"/>
        <w:rPr>
          <w:rFonts w:ascii="Times New Roman" w:hAnsi="Times New Roman" w:cs="Times New Roman"/>
          <w:sz w:val="15"/>
          <w:szCs w:val="15"/>
        </w:rPr>
      </w:pPr>
    </w:p>
    <w:p w:rsidR="0022077E" w:rsidRDefault="0022077E" w:rsidP="0022077E">
      <w:pPr>
        <w:autoSpaceDE w:val="0"/>
        <w:autoSpaceDN w:val="0"/>
        <w:adjustRightInd w:val="0"/>
        <w:spacing w:after="0" w:line="240" w:lineRule="auto"/>
        <w:ind w:right="-851"/>
        <w:jc w:val="both"/>
        <w:rPr>
          <w:rFonts w:ascii="Times New Roman" w:hAnsi="Times New Roman" w:cs="Times New Roman"/>
          <w:sz w:val="15"/>
          <w:szCs w:val="15"/>
        </w:rPr>
      </w:pPr>
    </w:p>
    <w:p w:rsidR="0022077E" w:rsidRDefault="0022077E" w:rsidP="0022077E">
      <w:pPr>
        <w:autoSpaceDE w:val="0"/>
        <w:autoSpaceDN w:val="0"/>
        <w:adjustRightInd w:val="0"/>
        <w:spacing w:after="0" w:line="240" w:lineRule="auto"/>
        <w:ind w:right="-851"/>
        <w:jc w:val="both"/>
        <w:rPr>
          <w:rFonts w:ascii="Times New Roman" w:hAnsi="Times New Roman" w:cs="Times New Roman"/>
          <w:sz w:val="15"/>
          <w:szCs w:val="15"/>
        </w:rPr>
      </w:pPr>
      <w:r>
        <w:rPr>
          <w:rFonts w:ascii="Times New Roman" w:hAnsi="Times New Roman" w:cs="Times New Roman"/>
          <w:sz w:val="15"/>
          <w:szCs w:val="15"/>
        </w:rPr>
        <w:t>Declaro, para todos os efeitos legais, que concordo com o valor apresentado e com o percentual a ser deduzido no caso de acordo e renuncio a qualquer pendência judicial ou administrativa, atual ou futura, em relação ao crédito incluído no precatório acima identificado ou, ainda, a eventual parte controvertida, originada da mesma ação e que ainda não foi objeto de requisição de precatório.</w:t>
      </w:r>
    </w:p>
    <w:p w:rsidR="0022077E" w:rsidRDefault="0022077E" w:rsidP="0022077E">
      <w:pPr>
        <w:autoSpaceDE w:val="0"/>
        <w:autoSpaceDN w:val="0"/>
        <w:adjustRightInd w:val="0"/>
        <w:spacing w:after="0" w:line="240" w:lineRule="auto"/>
        <w:ind w:right="-851"/>
        <w:jc w:val="both"/>
        <w:rPr>
          <w:rFonts w:ascii="Times New Roman" w:hAnsi="Times New Roman" w:cs="Times New Roman"/>
          <w:sz w:val="15"/>
          <w:szCs w:val="15"/>
        </w:rPr>
      </w:pPr>
    </w:p>
    <w:p w:rsidR="0022077E" w:rsidRDefault="0022077E" w:rsidP="0022077E">
      <w:pPr>
        <w:autoSpaceDE w:val="0"/>
        <w:autoSpaceDN w:val="0"/>
        <w:adjustRightInd w:val="0"/>
        <w:spacing w:after="0" w:line="240" w:lineRule="auto"/>
        <w:ind w:right="-851"/>
        <w:jc w:val="both"/>
        <w:rPr>
          <w:rFonts w:ascii="Times New Roman" w:hAnsi="Times New Roman" w:cs="Times New Roman"/>
          <w:sz w:val="15"/>
          <w:szCs w:val="15"/>
        </w:rPr>
      </w:pPr>
      <w:r>
        <w:rPr>
          <w:rFonts w:ascii="Times New Roman" w:hAnsi="Times New Roman" w:cs="Times New Roman"/>
          <w:sz w:val="15"/>
          <w:szCs w:val="15"/>
        </w:rPr>
        <w:t>Declaro, para os devidos fins e efeitos legais, serem pessoais e verdadeiras as informações inseridas neste requerimento, sobre as quais assumo todas as responsabilidades, sob pena de incorrer nas sanções previstas nos artigos 299 e 307 do Código Penal (falsidade ideológica e falsa identidade).</w:t>
      </w:r>
    </w:p>
    <w:p w:rsidR="0022077E" w:rsidRDefault="0022077E" w:rsidP="0022077E">
      <w:pPr>
        <w:autoSpaceDE w:val="0"/>
        <w:autoSpaceDN w:val="0"/>
        <w:adjustRightInd w:val="0"/>
        <w:spacing w:after="0" w:line="240" w:lineRule="auto"/>
        <w:ind w:right="-851"/>
        <w:jc w:val="both"/>
        <w:rPr>
          <w:rFonts w:ascii="Times New Roman" w:hAnsi="Times New Roman" w:cs="Times New Roman"/>
          <w:sz w:val="15"/>
          <w:szCs w:val="15"/>
        </w:rPr>
      </w:pPr>
    </w:p>
    <w:p w:rsidR="0022077E" w:rsidRDefault="0022077E" w:rsidP="0022077E">
      <w:pPr>
        <w:autoSpaceDE w:val="0"/>
        <w:autoSpaceDN w:val="0"/>
        <w:adjustRightInd w:val="0"/>
        <w:spacing w:after="0" w:line="240" w:lineRule="auto"/>
        <w:ind w:right="-851"/>
        <w:jc w:val="both"/>
        <w:rPr>
          <w:rFonts w:ascii="Times New Roman" w:hAnsi="Times New Roman" w:cs="Times New Roman"/>
          <w:sz w:val="15"/>
          <w:szCs w:val="15"/>
        </w:rPr>
      </w:pPr>
      <w:r>
        <w:rPr>
          <w:rFonts w:ascii="Times New Roman" w:hAnsi="Times New Roman" w:cs="Times New Roman"/>
          <w:sz w:val="15"/>
          <w:szCs w:val="15"/>
        </w:rPr>
        <w:t>Fico ciente de que o processo será arquivado caso a documentação apresentada esteja em desacordo com o solicitado ou com a legislação vigente.</w:t>
      </w:r>
    </w:p>
    <w:p w:rsidR="0022077E" w:rsidRDefault="0022077E" w:rsidP="0022077E">
      <w:pPr>
        <w:autoSpaceDE w:val="0"/>
        <w:autoSpaceDN w:val="0"/>
        <w:adjustRightInd w:val="0"/>
        <w:spacing w:after="0" w:line="240" w:lineRule="auto"/>
        <w:ind w:right="-851"/>
        <w:jc w:val="both"/>
        <w:rPr>
          <w:rFonts w:ascii="Times New Roman" w:hAnsi="Times New Roman" w:cs="Times New Roman"/>
          <w:sz w:val="15"/>
          <w:szCs w:val="15"/>
        </w:rPr>
      </w:pPr>
    </w:p>
    <w:p w:rsidR="0022077E" w:rsidRDefault="0022077E" w:rsidP="0022077E">
      <w:pPr>
        <w:autoSpaceDE w:val="0"/>
        <w:autoSpaceDN w:val="0"/>
        <w:adjustRightInd w:val="0"/>
        <w:spacing w:after="0" w:line="240" w:lineRule="auto"/>
        <w:ind w:right="-851"/>
        <w:jc w:val="both"/>
        <w:rPr>
          <w:rFonts w:ascii="Times New Roman" w:hAnsi="Times New Roman" w:cs="Times New Roman"/>
          <w:sz w:val="15"/>
          <w:szCs w:val="15"/>
        </w:rPr>
      </w:pPr>
      <w:r>
        <w:rPr>
          <w:rFonts w:ascii="Times New Roman" w:hAnsi="Times New Roman" w:cs="Times New Roman"/>
          <w:sz w:val="15"/>
          <w:szCs w:val="15"/>
        </w:rPr>
        <w:t>Reconheço como verdadeira a assinatura do credor aposta no presente termo de acordo sobre a qual assumo todas as responsabilidades, sob as penas da legislação nacional, especialmente às da Lei n. 8.904/94 - EOAB.</w:t>
      </w:r>
    </w:p>
    <w:p w:rsidR="0022077E" w:rsidRDefault="0022077E" w:rsidP="0022077E">
      <w:pPr>
        <w:autoSpaceDE w:val="0"/>
        <w:autoSpaceDN w:val="0"/>
        <w:adjustRightInd w:val="0"/>
        <w:spacing w:after="0" w:line="240" w:lineRule="auto"/>
        <w:ind w:right="-851"/>
        <w:jc w:val="both"/>
        <w:rPr>
          <w:rFonts w:ascii="Times New Roman" w:hAnsi="Times New Roman" w:cs="Times New Roman"/>
          <w:sz w:val="15"/>
          <w:szCs w:val="15"/>
        </w:rPr>
      </w:pPr>
    </w:p>
    <w:p w:rsidR="0022077E" w:rsidRDefault="0022077E" w:rsidP="0022077E">
      <w:pPr>
        <w:autoSpaceDE w:val="0"/>
        <w:autoSpaceDN w:val="0"/>
        <w:adjustRightInd w:val="0"/>
        <w:spacing w:after="0" w:line="240" w:lineRule="auto"/>
        <w:ind w:right="-851"/>
        <w:jc w:val="both"/>
        <w:rPr>
          <w:rFonts w:ascii="Times New Roman" w:hAnsi="Times New Roman" w:cs="Times New Roman"/>
          <w:sz w:val="15"/>
          <w:szCs w:val="15"/>
        </w:rPr>
      </w:pPr>
      <w:r>
        <w:rPr>
          <w:rFonts w:ascii="Times New Roman" w:hAnsi="Times New Roman" w:cs="Times New Roman"/>
          <w:sz w:val="15"/>
          <w:szCs w:val="15"/>
        </w:rPr>
        <w:t>Declaro ciência de que o presente termo será submetido à Câmara de Conciliação de Precatórios (CCP) e terá validade apenas após aprovação do acordo pelos membros desta câmara.</w:t>
      </w:r>
    </w:p>
    <w:p w:rsidR="0022077E" w:rsidRDefault="0022077E" w:rsidP="0022077E">
      <w:pPr>
        <w:autoSpaceDE w:val="0"/>
        <w:autoSpaceDN w:val="0"/>
        <w:adjustRightInd w:val="0"/>
        <w:spacing w:after="0" w:line="240" w:lineRule="auto"/>
        <w:ind w:right="-851"/>
        <w:jc w:val="both"/>
        <w:rPr>
          <w:rFonts w:ascii="Times New Roman" w:hAnsi="Times New Roman" w:cs="Times New Roman"/>
          <w:sz w:val="15"/>
          <w:szCs w:val="15"/>
        </w:rPr>
      </w:pPr>
    </w:p>
    <w:p w:rsidR="0022077E" w:rsidRDefault="0022077E" w:rsidP="0022077E">
      <w:pPr>
        <w:autoSpaceDE w:val="0"/>
        <w:autoSpaceDN w:val="0"/>
        <w:adjustRightInd w:val="0"/>
        <w:spacing w:after="0" w:line="240" w:lineRule="auto"/>
        <w:ind w:right="-851"/>
        <w:jc w:val="both"/>
        <w:rPr>
          <w:rFonts w:ascii="Times New Roman" w:hAnsi="Times New Roman" w:cs="Times New Roman"/>
          <w:sz w:val="15"/>
          <w:szCs w:val="15"/>
        </w:rPr>
      </w:pPr>
    </w:p>
    <w:p w:rsidR="0022077E" w:rsidRDefault="0022077E" w:rsidP="0022077E">
      <w:pPr>
        <w:autoSpaceDE w:val="0"/>
        <w:autoSpaceDN w:val="0"/>
        <w:adjustRightInd w:val="0"/>
        <w:spacing w:after="0" w:line="240" w:lineRule="auto"/>
        <w:ind w:right="-851"/>
        <w:jc w:val="both"/>
        <w:rPr>
          <w:rFonts w:ascii="Times New Roman" w:hAnsi="Times New Roman" w:cs="Times New Roman"/>
          <w:sz w:val="15"/>
          <w:szCs w:val="15"/>
        </w:rPr>
      </w:pPr>
      <w:r>
        <w:rPr>
          <w:rFonts w:ascii="Times New Roman" w:hAnsi="Times New Roman" w:cs="Times New Roman"/>
          <w:sz w:val="15"/>
          <w:szCs w:val="15"/>
        </w:rPr>
        <w:t>Assinaturas:</w:t>
      </w:r>
    </w:p>
    <w:p w:rsidR="0022077E" w:rsidRDefault="0022077E" w:rsidP="0022077E">
      <w:pPr>
        <w:autoSpaceDE w:val="0"/>
        <w:autoSpaceDN w:val="0"/>
        <w:adjustRightInd w:val="0"/>
        <w:spacing w:after="0" w:line="240" w:lineRule="auto"/>
        <w:ind w:right="-851"/>
        <w:jc w:val="both"/>
        <w:rPr>
          <w:rFonts w:ascii="Times New Roman" w:hAnsi="Times New Roman" w:cs="Times New Roman"/>
          <w:sz w:val="15"/>
          <w:szCs w:val="15"/>
        </w:rPr>
      </w:pPr>
    </w:p>
    <w:p w:rsidR="0022077E" w:rsidRPr="00756E47" w:rsidRDefault="0022077E" w:rsidP="0022077E">
      <w:pPr>
        <w:autoSpaceDE w:val="0"/>
        <w:autoSpaceDN w:val="0"/>
        <w:adjustRightInd w:val="0"/>
        <w:spacing w:after="0" w:line="240" w:lineRule="auto"/>
        <w:ind w:right="-851"/>
        <w:jc w:val="both"/>
        <w:rPr>
          <w:rFonts w:ascii="Times New Roman" w:hAnsi="Times New Roman" w:cs="Times New Roman"/>
          <w:sz w:val="15"/>
          <w:szCs w:val="15"/>
          <w:u w:val="single"/>
        </w:rPr>
      </w:pPr>
      <w:r>
        <w:rPr>
          <w:rFonts w:ascii="Times New Roman" w:hAnsi="Times New Roman" w:cs="Times New Roman"/>
          <w:sz w:val="15"/>
          <w:szCs w:val="15"/>
          <w:u w:val="single"/>
        </w:rPr>
        <w:t xml:space="preserve">.                                                                                           </w:t>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r>
      <w:r w:rsidRPr="00756E47">
        <w:rPr>
          <w:rFonts w:ascii="Times New Roman" w:hAnsi="Times New Roman" w:cs="Times New Roman"/>
          <w:sz w:val="15"/>
          <w:szCs w:val="15"/>
          <w:u w:val="single"/>
        </w:rPr>
        <w:t xml:space="preserve"> </w:t>
      </w:r>
      <w:r>
        <w:rPr>
          <w:rFonts w:ascii="Times New Roman" w:hAnsi="Times New Roman" w:cs="Times New Roman"/>
          <w:sz w:val="15"/>
          <w:szCs w:val="15"/>
          <w:u w:val="single"/>
        </w:rPr>
        <w:t xml:space="preserve">                                                                                                  .                                                                               </w:t>
      </w:r>
      <w:r w:rsidRPr="00756E47">
        <w:rPr>
          <w:rFonts w:ascii="Times New Roman" w:hAnsi="Times New Roman" w:cs="Times New Roman"/>
          <w:sz w:val="15"/>
          <w:szCs w:val="15"/>
          <w:u w:val="single"/>
        </w:rPr>
        <w:t xml:space="preserve">                                                                             </w:t>
      </w:r>
    </w:p>
    <w:p w:rsidR="0022077E" w:rsidRPr="0084202D" w:rsidRDefault="0022077E" w:rsidP="0022077E">
      <w:pPr>
        <w:autoSpaceDE w:val="0"/>
        <w:autoSpaceDN w:val="0"/>
        <w:adjustRightInd w:val="0"/>
        <w:spacing w:after="0" w:line="240" w:lineRule="auto"/>
        <w:ind w:right="-851"/>
        <w:jc w:val="both"/>
        <w:rPr>
          <w:rFonts w:ascii="Times New Roman" w:hAnsi="Times New Roman" w:cs="Times New Roman"/>
          <w:sz w:val="15"/>
          <w:szCs w:val="15"/>
          <w:u w:val="single"/>
        </w:rPr>
      </w:pPr>
      <w:r w:rsidRPr="0084202D">
        <w:rPr>
          <w:rFonts w:ascii="Times New Roman" w:hAnsi="Times New Roman" w:cs="Times New Roman"/>
          <w:sz w:val="15"/>
          <w:szCs w:val="15"/>
        </w:rPr>
        <w:t xml:space="preserve">Credor: </w:t>
      </w:r>
      <w:permStart w:id="569056478" w:edGrp="everyone"/>
      <w:r w:rsidRPr="0084202D">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r>
      <w:permEnd w:id="569056478"/>
      <w:r>
        <w:rPr>
          <w:rFonts w:ascii="Times New Roman" w:hAnsi="Times New Roman" w:cs="Times New Roman"/>
          <w:sz w:val="15"/>
          <w:szCs w:val="15"/>
        </w:rPr>
        <w:tab/>
      </w:r>
      <w:r>
        <w:rPr>
          <w:rFonts w:ascii="Times New Roman" w:hAnsi="Times New Roman" w:cs="Times New Roman"/>
          <w:sz w:val="15"/>
          <w:szCs w:val="15"/>
        </w:rPr>
        <w:tab/>
      </w:r>
      <w:r w:rsidRPr="0084202D">
        <w:rPr>
          <w:rFonts w:ascii="Times New Roman" w:hAnsi="Times New Roman" w:cs="Times New Roman"/>
          <w:sz w:val="15"/>
          <w:szCs w:val="15"/>
        </w:rPr>
        <w:t xml:space="preserve">Advogado: </w:t>
      </w:r>
      <w:permStart w:id="1441750411" w:edGrp="everyone"/>
      <w:r>
        <w:rPr>
          <w:rFonts w:ascii="Times New Roman" w:hAnsi="Times New Roman" w:cs="Times New Roman"/>
          <w:sz w:val="15"/>
          <w:szCs w:val="15"/>
        </w:rPr>
        <w:t xml:space="preserve">                                                                      </w:t>
      </w:r>
      <w:r w:rsidR="00BB2E23">
        <w:rPr>
          <w:rFonts w:ascii="Times New Roman" w:hAnsi="Times New Roman" w:cs="Times New Roman"/>
          <w:sz w:val="15"/>
          <w:szCs w:val="15"/>
        </w:rPr>
        <w:t xml:space="preserve">   </w:t>
      </w:r>
      <w:r>
        <w:rPr>
          <w:rFonts w:ascii="Times New Roman" w:hAnsi="Times New Roman" w:cs="Times New Roman"/>
          <w:sz w:val="15"/>
          <w:szCs w:val="15"/>
        </w:rPr>
        <w:t xml:space="preserve">     </w:t>
      </w:r>
      <w:r w:rsidR="00BB2E23">
        <w:rPr>
          <w:rFonts w:ascii="Times New Roman" w:hAnsi="Times New Roman" w:cs="Times New Roman"/>
          <w:sz w:val="15"/>
          <w:szCs w:val="15"/>
        </w:rPr>
        <w:t xml:space="preserve"> </w:t>
      </w:r>
      <w:r>
        <w:rPr>
          <w:rFonts w:ascii="Times New Roman" w:hAnsi="Times New Roman" w:cs="Times New Roman"/>
          <w:sz w:val="15"/>
          <w:szCs w:val="15"/>
        </w:rPr>
        <w:t xml:space="preserve">   </w:t>
      </w:r>
      <w:permEnd w:id="1441750411"/>
      <w:r>
        <w:rPr>
          <w:rFonts w:ascii="Times New Roman" w:hAnsi="Times New Roman" w:cs="Times New Roman"/>
          <w:sz w:val="15"/>
          <w:szCs w:val="15"/>
        </w:rPr>
        <w:t xml:space="preserve">    </w:t>
      </w:r>
    </w:p>
    <w:p w:rsidR="00DB2626" w:rsidRDefault="0022077E" w:rsidP="0022077E">
      <w:r w:rsidRPr="0084202D">
        <w:rPr>
          <w:rFonts w:ascii="Times New Roman" w:hAnsi="Times New Roman" w:cs="Times New Roman"/>
          <w:sz w:val="15"/>
          <w:szCs w:val="15"/>
        </w:rPr>
        <w:t>CPF/CNPJ</w:t>
      </w:r>
      <w:r>
        <w:rPr>
          <w:rFonts w:ascii="Times New Roman" w:hAnsi="Times New Roman" w:cs="Times New Roman"/>
          <w:sz w:val="15"/>
          <w:szCs w:val="15"/>
        </w:rPr>
        <w:t>:</w:t>
      </w:r>
      <w:r w:rsidRPr="0084202D">
        <w:rPr>
          <w:rFonts w:ascii="Times New Roman" w:hAnsi="Times New Roman" w:cs="Times New Roman"/>
          <w:sz w:val="15"/>
          <w:szCs w:val="15"/>
        </w:rPr>
        <w:tab/>
      </w:r>
      <w:permStart w:id="302933872" w:edGrp="everyone"/>
      <w:r w:rsidRPr="0084202D">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r>
      <w:permEnd w:id="302933872"/>
      <w:r>
        <w:rPr>
          <w:rFonts w:ascii="Times New Roman" w:hAnsi="Times New Roman" w:cs="Times New Roman"/>
          <w:sz w:val="15"/>
          <w:szCs w:val="15"/>
        </w:rPr>
        <w:tab/>
      </w:r>
      <w:r>
        <w:rPr>
          <w:rFonts w:ascii="Times New Roman" w:hAnsi="Times New Roman" w:cs="Times New Roman"/>
          <w:sz w:val="15"/>
          <w:szCs w:val="15"/>
        </w:rPr>
        <w:tab/>
      </w:r>
      <w:r w:rsidRPr="0084202D">
        <w:rPr>
          <w:rFonts w:ascii="Times New Roman" w:hAnsi="Times New Roman" w:cs="Times New Roman"/>
          <w:sz w:val="15"/>
          <w:szCs w:val="15"/>
        </w:rPr>
        <w:t>Nº da OAB:</w:t>
      </w:r>
      <w:r>
        <w:rPr>
          <w:rFonts w:ascii="Times New Roman" w:hAnsi="Times New Roman" w:cs="Times New Roman"/>
          <w:sz w:val="15"/>
          <w:szCs w:val="15"/>
        </w:rPr>
        <w:t xml:space="preserve"> </w:t>
      </w:r>
      <w:permStart w:id="2067746573" w:edGrp="everyone"/>
      <w:r>
        <w:rPr>
          <w:rFonts w:ascii="Times New Roman" w:hAnsi="Times New Roman" w:cs="Times New Roman"/>
          <w:sz w:val="15"/>
          <w:szCs w:val="15"/>
        </w:rPr>
        <w:t xml:space="preserve">                   </w:t>
      </w:r>
      <w:r w:rsidR="00BB2E23">
        <w:rPr>
          <w:rFonts w:ascii="Times New Roman" w:hAnsi="Times New Roman" w:cs="Times New Roman"/>
          <w:sz w:val="15"/>
          <w:szCs w:val="15"/>
        </w:rPr>
        <w:t xml:space="preserve">                                                         </w:t>
      </w:r>
      <w:r>
        <w:rPr>
          <w:rFonts w:ascii="Times New Roman" w:hAnsi="Times New Roman" w:cs="Times New Roman"/>
          <w:sz w:val="15"/>
          <w:szCs w:val="15"/>
        </w:rPr>
        <w:t xml:space="preserve">    </w:t>
      </w:r>
      <w:permEnd w:id="2067746573"/>
    </w:p>
    <w:sectPr w:rsidR="00DB2626">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1CE" w:rsidRDefault="00D631CE" w:rsidP="0022077E">
      <w:pPr>
        <w:spacing w:after="0" w:line="240" w:lineRule="auto"/>
      </w:pPr>
      <w:r>
        <w:separator/>
      </w:r>
    </w:p>
  </w:endnote>
  <w:endnote w:type="continuationSeparator" w:id="0">
    <w:p w:rsidR="00D631CE" w:rsidRDefault="00D631CE" w:rsidP="0022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1CE" w:rsidRDefault="00D631CE" w:rsidP="0022077E">
      <w:pPr>
        <w:spacing w:after="0" w:line="240" w:lineRule="auto"/>
      </w:pPr>
      <w:r>
        <w:separator/>
      </w:r>
    </w:p>
  </w:footnote>
  <w:footnote w:type="continuationSeparator" w:id="0">
    <w:p w:rsidR="00D631CE" w:rsidRDefault="00D631CE" w:rsidP="00220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77E" w:rsidRDefault="0022077E" w:rsidP="0022077E">
    <w:pPr>
      <w:autoSpaceDE w:val="0"/>
      <w:autoSpaceDN w:val="0"/>
      <w:adjustRightInd w:val="0"/>
      <w:spacing w:after="0" w:line="240" w:lineRule="auto"/>
      <w:ind w:left="709"/>
      <w:rPr>
        <w:rFonts w:ascii="Times New Roman" w:hAnsi="Times New Roman" w:cs="Times New Roman"/>
        <w:b/>
        <w:bCs/>
        <w:sz w:val="18"/>
        <w:szCs w:val="18"/>
      </w:rPr>
    </w:pPr>
    <w:r w:rsidRPr="004A1B62">
      <w:rPr>
        <w:rFonts w:ascii="Times New Roman" w:hAnsi="Times New Roman" w:cs="Times New Roman"/>
        <w:b/>
        <w:bCs/>
        <w:noProof/>
        <w:sz w:val="18"/>
        <w:szCs w:val="18"/>
        <w:lang w:eastAsia="pt-BR"/>
      </w:rPr>
      <w:drawing>
        <wp:anchor distT="0" distB="0" distL="114300" distR="114300" simplePos="0" relativeHeight="251659264" behindDoc="0" locked="0" layoutInCell="1" allowOverlap="1" wp14:anchorId="1284F795" wp14:editId="121AC7DA">
          <wp:simplePos x="0" y="0"/>
          <wp:positionH relativeFrom="column">
            <wp:posOffset>33020</wp:posOffset>
          </wp:positionH>
          <wp:positionV relativeFrom="paragraph">
            <wp:posOffset>-139700</wp:posOffset>
          </wp:positionV>
          <wp:extent cx="643890" cy="594995"/>
          <wp:effectExtent l="0" t="0" r="3810"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5949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18"/>
        <w:szCs w:val="18"/>
      </w:rPr>
      <w:t>ESTADO DE SANTA CATARINA</w:t>
    </w:r>
  </w:p>
  <w:p w:rsidR="0022077E" w:rsidRDefault="0022077E" w:rsidP="0022077E">
    <w:pPr>
      <w:autoSpaceDE w:val="0"/>
      <w:autoSpaceDN w:val="0"/>
      <w:adjustRightInd w:val="0"/>
      <w:spacing w:after="0" w:line="240" w:lineRule="auto"/>
      <w:rPr>
        <w:rFonts w:ascii="Times New Roman" w:hAnsi="Times New Roman" w:cs="Times New Roman"/>
        <w:b/>
        <w:bCs/>
        <w:sz w:val="18"/>
        <w:szCs w:val="18"/>
      </w:rPr>
    </w:pPr>
    <w:r>
      <w:rPr>
        <w:rFonts w:ascii="Times New Roman" w:hAnsi="Times New Roman" w:cs="Times New Roman"/>
        <w:b/>
        <w:bCs/>
        <w:sz w:val="18"/>
        <w:szCs w:val="18"/>
      </w:rPr>
      <w:t>PROCURADORIA GERAL DO ESTADO</w:t>
    </w:r>
  </w:p>
  <w:p w:rsidR="0022077E" w:rsidRDefault="0022077E">
    <w:pPr>
      <w:pStyle w:val="Cabealho"/>
    </w:pPr>
    <w:r>
      <w:rPr>
        <w:rFonts w:ascii="Times New Roman" w:hAnsi="Times New Roman" w:cs="Times New Roman"/>
        <w:b/>
        <w:bCs/>
        <w:sz w:val="18"/>
        <w:szCs w:val="18"/>
      </w:rPr>
      <w:t>CÂMARA DE CONCILIAÇÃO DE PRECATÓRIOS</w:t>
    </w:r>
  </w:p>
  <w:p w:rsidR="0022077E" w:rsidRDefault="0022077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vxTwZ5k4i2G9PLo9r63pG5Bgxw0ym/fYItQbt6vbGkFE21106IvOjWmvQ9CK5AhvVz8RybBpTf/o3uvTUpRJIw==" w:salt="s3VErKaebf1EmVcZCro2H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7E"/>
    <w:rsid w:val="000C36C5"/>
    <w:rsid w:val="0022077E"/>
    <w:rsid w:val="004B4675"/>
    <w:rsid w:val="00513EDD"/>
    <w:rsid w:val="00617422"/>
    <w:rsid w:val="00A80BB4"/>
    <w:rsid w:val="00B13DAE"/>
    <w:rsid w:val="00BB2E23"/>
    <w:rsid w:val="00D631CE"/>
    <w:rsid w:val="00DB2626"/>
    <w:rsid w:val="00F444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4C1AE"/>
  <w15:chartTrackingRefBased/>
  <w15:docId w15:val="{C4408F87-28E9-451B-A8CF-40F8A1A7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77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chirleiCasas">
    <w:name w:val="Schirlei Casas"/>
    <w:basedOn w:val="Normal"/>
    <w:link w:val="SchirleiCasasChar"/>
    <w:autoRedefine/>
    <w:qFormat/>
    <w:rsid w:val="000C36C5"/>
    <w:pPr>
      <w:ind w:firstLine="709"/>
      <w:jc w:val="both"/>
    </w:pPr>
  </w:style>
  <w:style w:type="character" w:customStyle="1" w:styleId="SchirleiCasasChar">
    <w:name w:val="Schirlei Casas Char"/>
    <w:basedOn w:val="Fontepargpadro"/>
    <w:link w:val="SchirleiCasas"/>
    <w:rsid w:val="000C36C5"/>
  </w:style>
  <w:style w:type="paragraph" w:styleId="Cabealho">
    <w:name w:val="header"/>
    <w:basedOn w:val="Normal"/>
    <w:link w:val="CabealhoChar"/>
    <w:uiPriority w:val="99"/>
    <w:unhideWhenUsed/>
    <w:rsid w:val="0022077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2077E"/>
  </w:style>
  <w:style w:type="paragraph" w:styleId="Rodap">
    <w:name w:val="footer"/>
    <w:basedOn w:val="Normal"/>
    <w:link w:val="RodapChar"/>
    <w:uiPriority w:val="99"/>
    <w:unhideWhenUsed/>
    <w:rsid w:val="0022077E"/>
    <w:pPr>
      <w:tabs>
        <w:tab w:val="center" w:pos="4252"/>
        <w:tab w:val="right" w:pos="8504"/>
      </w:tabs>
      <w:spacing w:after="0" w:line="240" w:lineRule="auto"/>
    </w:pPr>
  </w:style>
  <w:style w:type="character" w:customStyle="1" w:styleId="RodapChar">
    <w:name w:val="Rodapé Char"/>
    <w:basedOn w:val="Fontepargpadro"/>
    <w:link w:val="Rodap"/>
    <w:uiPriority w:val="99"/>
    <w:rsid w:val="00220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883</Words>
  <Characters>4771</Characters>
  <Application>Microsoft Office Word</Application>
  <DocSecurity>8</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Schirlei Casas</dc:creator>
  <cp:keywords/>
  <dc:description/>
  <cp:lastModifiedBy>Veronick Cecilia Sampaio</cp:lastModifiedBy>
  <cp:revision>2</cp:revision>
  <dcterms:created xsi:type="dcterms:W3CDTF">2024-02-27T22:58:00Z</dcterms:created>
  <dcterms:modified xsi:type="dcterms:W3CDTF">2024-02-27T22:58:00Z</dcterms:modified>
</cp:coreProperties>
</file>